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B28FF" w14:textId="77777777" w:rsidR="00155FFB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04F1A233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Odjel za </w:t>
            </w:r>
            <w:r w:rsidR="00152504">
              <w:rPr>
                <w:rFonts w:ascii="Merriweather" w:hAnsi="Merriweather" w:cs="Times New Roman"/>
                <w:b/>
                <w:sz w:val="16"/>
                <w:szCs w:val="16"/>
              </w:rPr>
              <w:t>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0A088827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E221F0">
              <w:rPr>
                <w:rFonts w:ascii="Merriweather" w:hAnsi="Merriweather" w:cs="Times New Roman"/>
                <w:sz w:val="16"/>
              </w:rPr>
              <w:t>2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E221F0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79BA070A" w:rsidR="004B553E" w:rsidRPr="00DB3120" w:rsidRDefault="00E739B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Grafika</w:t>
            </w:r>
            <w:r w:rsidR="004C3DE3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  <w:r w:rsidR="00CE37B2"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2BAA98AF" w:rsidR="004B553E" w:rsidRPr="00961736" w:rsidRDefault="00E739B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2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1BFCFCFF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Učiteljski studij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77777777" w:rsidR="004B553E" w:rsidRPr="00DB3120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DB3120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50E2B239" w:rsidR="004B553E" w:rsidRPr="00DB3120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752967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77777777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39D32213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6603CAE8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2B1A599A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2D951D64" w:rsidR="004B553E" w:rsidRPr="00961736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04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01FFA5B7" w:rsidR="004B553E" w:rsidRPr="00DB3120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4BB291C" w14:textId="77777777" w:rsidR="004B553E" w:rsidRPr="00DB3120" w:rsidRDefault="0075296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2854F248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DA6E998" w:rsidR="004B553E" w:rsidRPr="00DB3120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359DF7D1" w:rsidR="004B553E" w:rsidRPr="00961736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322B7F73" w:rsidR="004B553E" w:rsidRPr="00961736" w:rsidRDefault="007529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</w:t>
            </w:r>
            <w:r w:rsidR="004C3DE3">
              <w:rPr>
                <w:rFonts w:ascii="Merriweather" w:hAnsi="Merriweather" w:cs="Times New Roman"/>
                <w:sz w:val="14"/>
              </w:rPr>
              <w:t>VI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78CABC6A" w:rsidR="00393964" w:rsidRPr="00DB3120" w:rsidRDefault="007529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DB3120" w:rsidRDefault="0075296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DB3120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DB31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426B3F24" w:rsidR="00393964" w:rsidRPr="00961736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39BFB68F" w:rsidR="00453362" w:rsidRPr="00DB3120" w:rsidRDefault="00E739B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74BB292E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15419F43" w:rsidR="00453362" w:rsidRPr="00DB3120" w:rsidRDefault="004C3DE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174019C6" w:rsidR="00453362" w:rsidRPr="00DB3120" w:rsidRDefault="004C3DE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74BB2932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DB31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77777777" w:rsidR="00453362" w:rsidRPr="00961736" w:rsidRDefault="007529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B6CF4E8" w14:textId="77777777" w:rsidR="00E739BD" w:rsidRPr="00E739BD" w:rsidRDefault="00E739BD" w:rsidP="00E739B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739BD">
              <w:rPr>
                <w:rFonts w:ascii="Merriweather" w:hAnsi="Merriweather" w:cs="Times New Roman"/>
                <w:sz w:val="16"/>
                <w:szCs w:val="16"/>
              </w:rPr>
              <w:t xml:space="preserve">Odjel za izobrazbu učitelja i odgojitelja, </w:t>
            </w:r>
            <w:proofErr w:type="spellStart"/>
            <w:r w:rsidRPr="00E739BD"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 w:rsidRPr="00E739BD">
              <w:rPr>
                <w:rFonts w:ascii="Merriweather" w:hAnsi="Merriweather" w:cs="Times New Roman"/>
                <w:sz w:val="16"/>
                <w:szCs w:val="16"/>
              </w:rPr>
              <w:t>. 37</w:t>
            </w:r>
          </w:p>
          <w:p w14:paraId="74BB2937" w14:textId="1CEBCB44" w:rsidR="00453362" w:rsidRPr="00DB3120" w:rsidRDefault="00CE57C2" w:rsidP="00E739B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Pon. 10i30-12</w:t>
            </w:r>
            <w:r w:rsidR="00E739BD" w:rsidRPr="00E739BD">
              <w:rPr>
                <w:rFonts w:ascii="Merriweather" w:hAnsi="Merriweather" w:cs="Times New Roman"/>
                <w:sz w:val="16"/>
                <w:szCs w:val="16"/>
              </w:rPr>
              <w:t xml:space="preserve">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DB31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06DFD16D" w:rsidR="00453362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766B7CC5" w:rsidR="00453362" w:rsidRPr="00DB3120" w:rsidRDefault="00CE57C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2.10.2023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DB31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6B3BBA46" w:rsidR="00453362" w:rsidRPr="00DB3120" w:rsidRDefault="0015250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CE57C2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</w:rPr>
              <w:t>01</w:t>
            </w:r>
            <w:r w:rsidR="00CE57C2">
              <w:rPr>
                <w:rFonts w:ascii="Merriweather" w:hAnsi="Merriweather" w:cs="Times New Roman"/>
                <w:sz w:val="16"/>
                <w:szCs w:val="16"/>
              </w:rPr>
              <w:t>.2024</w:t>
            </w:r>
            <w:bookmarkStart w:id="0" w:name="_GoBack"/>
            <w:bookmarkEnd w:id="0"/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7FEFEEE2" w:rsidR="00453362" w:rsidRPr="00DB3120" w:rsidRDefault="00E221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47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74BB2946" w14:textId="614C8E0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proofErr w:type="spellStart"/>
            <w:r w:rsidRPr="00DB3120">
              <w:rPr>
                <w:rFonts w:ascii="Merriweather" w:hAnsi="Merriweather" w:cs="Times New Roman"/>
                <w:sz w:val="16"/>
                <w:szCs w:val="16"/>
              </w:rPr>
              <w:t>prof</w:t>
            </w:r>
            <w:proofErr w:type="spellEnd"/>
            <w:r w:rsidRPr="00DB3120">
              <w:rPr>
                <w:rFonts w:ascii="Merriweather" w:hAnsi="Merriweather" w:cs="Times New Roman"/>
                <w:sz w:val="16"/>
                <w:szCs w:val="16"/>
              </w:rPr>
              <w:t>..art. Saša Živković</w:t>
            </w:r>
          </w:p>
        </w:tc>
      </w:tr>
      <w:tr w:rsidR="00E221F0" w:rsidRPr="00961736" w14:paraId="74BB294C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</w:tcPr>
          <w:p w14:paraId="74BB2949" w14:textId="50F0F4C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sasazivkovic2012@gmail.com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38FB5A04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</w:tcPr>
          <w:p w14:paraId="4913A991" w14:textId="77777777" w:rsidR="00152504" w:rsidRPr="00152504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Pon. 11-12 sati</w:t>
            </w:r>
          </w:p>
          <w:p w14:paraId="74BB294B" w14:textId="125CEB35" w:rsidR="00E221F0" w:rsidRPr="00DB3120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Uto. 16i30-17i30 sati</w:t>
            </w:r>
          </w:p>
        </w:tc>
      </w:tr>
      <w:tr w:rsidR="00E221F0" w:rsidRPr="00961736" w14:paraId="74BB294F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74BB294E" w14:textId="6DD1BB6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221F0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3E5D93E6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1650D472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0D125F58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0484A3B2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E221F0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296B17A0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77777777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5DA35F9" w:rsidR="00E221F0" w:rsidRPr="00961736" w:rsidRDefault="00752967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CE37B2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8BFD241" w14:textId="77777777" w:rsidR="00CE37B2" w:rsidRPr="00A535D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Izražavanje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se u različitim grafičkim tehnikama i medijima 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11F1C8FE" w14:textId="77777777" w:rsidR="00CE37B2" w:rsidRPr="00A535D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A535D2">
              <w:rPr>
                <w:rFonts w:ascii="Times New Roman" w:hAnsi="Times New Roman" w:cs="Times New Roman"/>
                <w:sz w:val="18"/>
              </w:rPr>
              <w:t xml:space="preserve">otiskivati grafičke listove                                                                </w:t>
            </w:r>
          </w:p>
          <w:p w14:paraId="03B86B0B" w14:textId="77777777" w:rsidR="00CE37B2" w:rsidRPr="00A535D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Primjena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naučene grafičke medije u oblikovanju umjetničke poetike</w:t>
            </w:r>
          </w:p>
          <w:p w14:paraId="54EF27A6" w14:textId="77777777" w:rsidR="00CE37B2" w:rsidRPr="00A535D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Razumjeti teorijske aspekte iz 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područja grafičk</w:t>
            </w:r>
            <w:r>
              <w:rPr>
                <w:rFonts w:ascii="Times New Roman" w:hAnsi="Times New Roman" w:cs="Times New Roman"/>
                <w:sz w:val="18"/>
              </w:rPr>
              <w:t>e umjetnosti</w:t>
            </w:r>
          </w:p>
          <w:p w14:paraId="75D0F8A9" w14:textId="77777777" w:rsidR="00CE37B2" w:rsidRPr="00A535D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Uporaba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elemenata jezika grafičkih medija u odgojno obrazovnom procesu                                            </w:t>
            </w:r>
          </w:p>
          <w:p w14:paraId="6CE05C62" w14:textId="13B54F70" w:rsidR="00CE37B2" w:rsidRPr="00A535D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Analiza, sinteza 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i </w:t>
            </w:r>
            <w:r w:rsidR="006954A4" w:rsidRPr="00A535D2">
              <w:rPr>
                <w:rFonts w:ascii="Times New Roman" w:hAnsi="Times New Roman" w:cs="Times New Roman"/>
                <w:sz w:val="18"/>
              </w:rPr>
              <w:t>vrednovan</w:t>
            </w:r>
            <w:r w:rsidR="006954A4">
              <w:rPr>
                <w:rFonts w:ascii="Times New Roman" w:hAnsi="Times New Roman" w:cs="Times New Roman"/>
                <w:sz w:val="18"/>
              </w:rPr>
              <w:t>je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umjetničke vještine </w:t>
            </w:r>
          </w:p>
          <w:p w14:paraId="74BB2976" w14:textId="76451881" w:rsidR="00CE37B2" w:rsidRPr="004C3DE3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Kreativna  uporaba </w:t>
            </w:r>
            <w:r w:rsidRPr="00871AAB">
              <w:rPr>
                <w:rFonts w:ascii="Times New Roman" w:hAnsi="Times New Roman" w:cs="Times New Roman"/>
                <w:sz w:val="18"/>
              </w:rPr>
              <w:t>stečene i</w:t>
            </w:r>
            <w:r>
              <w:rPr>
                <w:rFonts w:ascii="Times New Roman" w:hAnsi="Times New Roman" w:cs="Times New Roman"/>
                <w:sz w:val="18"/>
              </w:rPr>
              <w:t>nformacije iz različitih izvora</w:t>
            </w:r>
          </w:p>
        </w:tc>
      </w:tr>
      <w:tr w:rsidR="00CE37B2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3CA0546" w14:textId="77777777" w:rsidR="00CE37B2" w:rsidRPr="00096398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96398">
              <w:rPr>
                <w:rFonts w:ascii="Times New Roman" w:hAnsi="Times New Roman" w:cs="Times New Roman"/>
                <w:sz w:val="18"/>
              </w:rPr>
              <w:t>Organizirati i provoditi različite izvannastavne i izvanškolske aktivnosti</w:t>
            </w:r>
          </w:p>
          <w:p w14:paraId="08392460" w14:textId="77777777" w:rsidR="00CE37B2" w:rsidRPr="00096398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96398">
              <w:rPr>
                <w:rFonts w:ascii="Times New Roman" w:hAnsi="Times New Roman" w:cs="Times New Roman"/>
                <w:sz w:val="18"/>
              </w:rPr>
              <w:t>Opisati i primijeniti različite medije i tehnike likovne umjetnosti, te artikulirati nastavni sat likovne kulture u osnovnoj školi.</w:t>
            </w:r>
          </w:p>
          <w:p w14:paraId="13353777" w14:textId="77777777" w:rsidR="00CE37B2" w:rsidRPr="00096398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96398">
              <w:rPr>
                <w:rFonts w:ascii="Times New Roman" w:hAnsi="Times New Roman" w:cs="Times New Roman"/>
                <w:sz w:val="18"/>
              </w:rPr>
              <w:t xml:space="preserve">        Prepoznati specifične potrebe učenika koji su uvjetovani njihovom različitošću i posebnostima na individualnoj razini.</w:t>
            </w:r>
          </w:p>
          <w:p w14:paraId="74BB2979" w14:textId="7B9D99BB" w:rsidR="00CE37B2" w:rsidRPr="004C3DE3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6398">
              <w:rPr>
                <w:rFonts w:ascii="Times New Roman" w:hAnsi="Times New Roman" w:cs="Times New Roman"/>
                <w:sz w:val="18"/>
              </w:rPr>
              <w:t>Kreirati kontekst učenja usmjeren na učenika uvažavajući individualne karakteristike učenika i obilježja razvoja</w:t>
            </w:r>
          </w:p>
        </w:tc>
      </w:tr>
      <w:tr w:rsidR="00CE37B2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CE37B2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7B28786E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1B55EF9B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43046712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istraživanje</w:t>
            </w:r>
          </w:p>
        </w:tc>
      </w:tr>
      <w:tr w:rsidR="00CE37B2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055453CA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7777777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187EDE9E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CE37B2" w:rsidRPr="00152504">
              <w:rPr>
                <w:rFonts w:ascii="Merriweather" w:hAnsi="Merriweather" w:cstheme="minorHAnsi"/>
                <w:sz w:val="16"/>
                <w:szCs w:val="16"/>
              </w:rPr>
              <w:t xml:space="preserve"> seminar</w:t>
            </w:r>
          </w:p>
        </w:tc>
      </w:tr>
      <w:tr w:rsidR="00CE37B2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1166B789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37B2" w:rsidRPr="0015250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3DC68D5E" w:rsidR="00CE37B2" w:rsidRPr="00152504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37B2" w:rsidRPr="0015250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1DD86DF" w14:textId="77777777" w:rsidR="00CE37B2" w:rsidRDefault="00752967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37B2" w:rsidRPr="00152504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CE37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CE37B2">
              <w:rPr>
                <w:rFonts w:ascii="Merriweather" w:hAnsi="Merriweather" w:cs="Times New Roman"/>
                <w:sz w:val="16"/>
                <w:szCs w:val="16"/>
              </w:rPr>
              <w:t>portofolio</w:t>
            </w:r>
            <w:proofErr w:type="spellEnd"/>
            <w:r w:rsidR="00CE37B2">
              <w:rPr>
                <w:rFonts w:ascii="Merriweather" w:hAnsi="Merriweather" w:cs="Times New Roman"/>
                <w:sz w:val="16"/>
                <w:szCs w:val="16"/>
              </w:rPr>
              <w:t xml:space="preserve"> i mapa radova</w:t>
            </w:r>
          </w:p>
          <w:p w14:paraId="74BB298F" w14:textId="59EADAEC" w:rsidR="00CE37B2" w:rsidRPr="00152504" w:rsidRDefault="00CE37B2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E37B2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813126F" w14:textId="07CF0FC2" w:rsidR="00CE37B2" w:rsidRPr="00DB3120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80% prisustava na nastavi,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="006954A4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esej na zadanu </w:t>
            </w:r>
            <w:proofErr w:type="spellStart"/>
            <w:r w:rsidR="006954A4">
              <w:rPr>
                <w:rFonts w:ascii="Merriweather" w:hAnsi="Merriweather" w:cs="Times New Roman"/>
                <w:i/>
                <w:sz w:val="16"/>
                <w:szCs w:val="16"/>
              </w:rPr>
              <w:t>temu,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mapa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i/>
                <w:sz w:val="16"/>
                <w:szCs w:val="16"/>
              </w:rPr>
              <w:t>portofolio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radovima</w:t>
            </w:r>
          </w:p>
          <w:p w14:paraId="1000F916" w14:textId="77777777" w:rsidR="00CE37B2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  <w:p w14:paraId="74BB2993" w14:textId="3EB71081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</w:tc>
      </w:tr>
      <w:tr w:rsidR="00CE37B2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7C8867A7" w:rsidR="00CE37B2" w:rsidRPr="00C809B7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37B2" w:rsidRPr="00C809B7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77777777" w:rsidR="00CE37B2" w:rsidRPr="00C809B7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C809B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37B2" w:rsidRPr="00C809B7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27CD0849" w:rsidR="00CE37B2" w:rsidRPr="00C809B7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37B2" w:rsidRPr="00C809B7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E37B2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217A2B3D" w:rsidR="00CE37B2" w:rsidRPr="00C809B7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09B7">
              <w:rPr>
                <w:rFonts w:ascii="Merriweather" w:hAnsi="Merriweather" w:cs="Times New Roman"/>
                <w:sz w:val="16"/>
                <w:szCs w:val="16"/>
              </w:rPr>
              <w:t>Siječanj -veljača 2023.</w:t>
            </w: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CE37B2" w:rsidRPr="00C809B7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6623DCEA" w:rsidR="00CE37B2" w:rsidRPr="00C809B7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09B7">
              <w:rPr>
                <w:rFonts w:ascii="Merriweather" w:hAnsi="Merriweather" w:cs="Times New Roman"/>
                <w:sz w:val="16"/>
                <w:szCs w:val="16"/>
              </w:rPr>
              <w:t>Rujan 2023.</w:t>
            </w:r>
          </w:p>
        </w:tc>
      </w:tr>
      <w:tr w:rsidR="00CE37B2" w:rsidRPr="00961736" w14:paraId="74BB29A1" w14:textId="77777777" w:rsidTr="00EF6AEB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4BB29A0" w14:textId="4A5F6EF5" w:rsidR="00CE37B2" w:rsidRPr="00152504" w:rsidRDefault="00CE37B2" w:rsidP="00CE37B2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Kolegije se izvodi kroz dvije godine u dva semestra. Sadržaji kolegija Grafika 1 imaju namjenu upoznati studente s osnovnim principima grafike kao umjetničke discipline kroz teorijski kontekst i kroz praktično istraživanje.</w:t>
            </w:r>
          </w:p>
        </w:tc>
      </w:tr>
      <w:tr w:rsidR="00CE37B2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A30892A" w14:textId="77777777" w:rsidR="00CE37B2" w:rsidRPr="00AA51AD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A51AD">
              <w:rPr>
                <w:rFonts w:ascii="Times New Roman" w:eastAsia="MS Gothic" w:hAnsi="Times New Roman" w:cs="Times New Roman"/>
                <w:b/>
                <w:bCs/>
                <w:sz w:val="18"/>
              </w:rPr>
              <w:t>Predavanja</w:t>
            </w:r>
          </w:p>
          <w:p w14:paraId="430AFA22" w14:textId="77777777" w:rsidR="00CE37B2" w:rsidRPr="00AA51AD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AA51AD">
              <w:rPr>
                <w:rFonts w:ascii="Times New Roman" w:eastAsia="MS Gothic" w:hAnsi="Times New Roman" w:cs="Times New Roman"/>
                <w:sz w:val="18"/>
              </w:rPr>
              <w:t xml:space="preserve">1.Uvod u </w:t>
            </w:r>
            <w:r>
              <w:rPr>
                <w:rFonts w:ascii="Times New Roman" w:eastAsia="MS Gothic" w:hAnsi="Times New Roman" w:cs="Times New Roman"/>
                <w:sz w:val="18"/>
              </w:rPr>
              <w:t>sadržaje kolegija</w:t>
            </w:r>
          </w:p>
          <w:p w14:paraId="172AB715" w14:textId="77777777" w:rsidR="00CE37B2" w:rsidRPr="00871AAB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2.Grafika kao umjetnička disciplina</w:t>
            </w:r>
          </w:p>
          <w:p w14:paraId="5CBE541A" w14:textId="77777777" w:rsidR="00CE37B2" w:rsidRPr="00871AAB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>Grafičk</w:t>
            </w:r>
            <w:r>
              <w:rPr>
                <w:rFonts w:ascii="Times New Roman" w:eastAsia="MS Gothic" w:hAnsi="Times New Roman" w:cs="Times New Roman"/>
                <w:sz w:val="18"/>
              </w:rPr>
              <w:t>a umjetnost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>-povijest,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 xml:space="preserve">razvoj i vrste </w:t>
            </w:r>
          </w:p>
          <w:p w14:paraId="0CAD617C" w14:textId="77777777" w:rsidR="00CE37B2" w:rsidRPr="00871AAB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4.Elementi grafike: matrica i otisak</w:t>
            </w:r>
          </w:p>
          <w:p w14:paraId="72818512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5.Pomoćne grafičke tehnike</w:t>
            </w:r>
          </w:p>
          <w:p w14:paraId="6DDAF820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6.Frotaž</w:t>
            </w:r>
          </w:p>
          <w:p w14:paraId="046DD5BF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7.Monotipija</w:t>
            </w:r>
          </w:p>
          <w:p w14:paraId="04ADA614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8.Monotipija adicijom</w:t>
            </w:r>
          </w:p>
          <w:p w14:paraId="14C90EC2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9.Monotipija utiskivanjem crteža</w:t>
            </w:r>
          </w:p>
          <w:p w14:paraId="0047D284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Tehnike visokog tiska</w:t>
            </w:r>
          </w:p>
          <w:p w14:paraId="5E63C19B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11.Kartontisak</w:t>
            </w:r>
          </w:p>
          <w:p w14:paraId="3407453B" w14:textId="77777777" w:rsidR="00CE37B2" w:rsidRPr="00871AAB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Kolografija</w:t>
            </w:r>
            <w:proofErr w:type="spellEnd"/>
          </w:p>
          <w:p w14:paraId="15F7BC35" w14:textId="77777777" w:rsidR="00CE37B2" w:rsidRPr="00871AAB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13.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T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 xml:space="preserve">ehnike </w:t>
            </w:r>
            <w:r>
              <w:rPr>
                <w:rFonts w:ascii="Times New Roman" w:eastAsia="MS Gothic" w:hAnsi="Times New Roman" w:cs="Times New Roman"/>
                <w:sz w:val="18"/>
              </w:rPr>
              <w:t>dubokog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 xml:space="preserve"> tiska, </w:t>
            </w:r>
          </w:p>
          <w:p w14:paraId="5BFBF393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Tehnike plošnog tiska</w:t>
            </w:r>
          </w:p>
          <w:p w14:paraId="6BBC42B0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Završni sat-rezime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sadržja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kolegija</w:t>
            </w:r>
          </w:p>
          <w:p w14:paraId="3057568B" w14:textId="77777777" w:rsidR="00CE37B2" w:rsidRP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CE37B2">
              <w:rPr>
                <w:rFonts w:ascii="Times New Roman" w:eastAsia="MS Gothic" w:hAnsi="Times New Roman" w:cs="Times New Roman"/>
                <w:b/>
                <w:bCs/>
                <w:sz w:val="18"/>
              </w:rPr>
              <w:t>Vježbe</w:t>
            </w:r>
          </w:p>
          <w:p w14:paraId="219FEF09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1.Uvodna vježba-istraživanje elemenata grafičkog medija </w:t>
            </w:r>
          </w:p>
          <w:p w14:paraId="0FA1EC43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2.Vježba-</w:t>
            </w:r>
            <w:r>
              <w:t xml:space="preserve"> </w:t>
            </w:r>
            <w:r w:rsidRPr="00AE5ADB">
              <w:rPr>
                <w:rFonts w:ascii="Times New Roman" w:eastAsia="MS Gothic" w:hAnsi="Times New Roman" w:cs="Times New Roman"/>
                <w:sz w:val="18"/>
              </w:rPr>
              <w:t>linearna kompozicija (crtež)</w:t>
            </w:r>
          </w:p>
          <w:p w14:paraId="51F17E76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3.Vježba-</w:t>
            </w:r>
            <w:r>
              <w:t xml:space="preserve"> </w:t>
            </w:r>
            <w:r w:rsidRPr="00AE5ADB">
              <w:rPr>
                <w:rFonts w:ascii="Times New Roman" w:eastAsia="MS Gothic" w:hAnsi="Times New Roman" w:cs="Times New Roman"/>
                <w:sz w:val="18"/>
              </w:rPr>
              <w:t>pečatni otisak</w:t>
            </w:r>
          </w:p>
          <w:p w14:paraId="388D5095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4.Vježba-</w:t>
            </w:r>
            <w:r w:rsidRPr="00AE5AD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E5ADB">
              <w:rPr>
                <w:rFonts w:ascii="Times New Roman" w:eastAsia="MS Gothic" w:hAnsi="Times New Roman" w:cs="Times New Roman"/>
                <w:sz w:val="18"/>
              </w:rPr>
              <w:t>frotaž</w:t>
            </w:r>
            <w:proofErr w:type="spellEnd"/>
          </w:p>
          <w:p w14:paraId="20592432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5.Vježba-</w:t>
            </w:r>
            <w:r>
              <w:t xml:space="preserve"> </w:t>
            </w:r>
            <w:proofErr w:type="spellStart"/>
            <w:r w:rsidRPr="00AE5ADB">
              <w:rPr>
                <w:rFonts w:ascii="Times New Roman" w:eastAsia="MS Gothic" w:hAnsi="Times New Roman" w:cs="Times New Roman"/>
                <w:sz w:val="18"/>
              </w:rPr>
              <w:t>monotipija</w:t>
            </w:r>
            <w:proofErr w:type="spellEnd"/>
          </w:p>
          <w:p w14:paraId="16CE5142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6.Vježba-monotipija</w:t>
            </w:r>
          </w:p>
          <w:p w14:paraId="04100235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7.Vježba-monotipija</w:t>
            </w:r>
          </w:p>
          <w:p w14:paraId="75316BB0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8.Vježba-izrada matrice  kartonom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kartontisak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03FD473C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9.Vježba- izrada matrice u kartonu (karton tisak)</w:t>
            </w:r>
          </w:p>
          <w:p w14:paraId="26A28BDC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10.Vježba-izrada matrice u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klografiji</w:t>
            </w:r>
            <w:proofErr w:type="spellEnd"/>
          </w:p>
          <w:p w14:paraId="44DC4034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11.Vježba-otiskivanje grafika</w:t>
            </w:r>
          </w:p>
          <w:p w14:paraId="5097D718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12.Vježba-otiskivanje grafika</w:t>
            </w:r>
          </w:p>
          <w:p w14:paraId="6C238324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Vježba-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grataž</w:t>
            </w:r>
            <w:proofErr w:type="spellEnd"/>
          </w:p>
          <w:p w14:paraId="296AEA99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Vježba-ispiranje tuša</w:t>
            </w:r>
          </w:p>
          <w:p w14:paraId="05B6C66E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AA51AD">
              <w:rPr>
                <w:rFonts w:ascii="Times New Roman" w:eastAsia="MS Gothic" w:hAnsi="Times New Roman" w:cs="Times New Roman"/>
                <w:sz w:val="18"/>
              </w:rPr>
              <w:t>Završni sa</w:t>
            </w:r>
            <w:r>
              <w:rPr>
                <w:rFonts w:ascii="Times New Roman" w:eastAsia="MS Gothic" w:hAnsi="Times New Roman" w:cs="Times New Roman"/>
                <w:sz w:val="18"/>
              </w:rPr>
              <w:t>t-analiza grafičkih otisaka</w:t>
            </w:r>
          </w:p>
          <w:p w14:paraId="74BB29B3" w14:textId="14CAA768" w:rsidR="00CE37B2" w:rsidRPr="00C809B7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</w:p>
        </w:tc>
      </w:tr>
      <w:tr w:rsidR="00CE37B2" w:rsidRPr="00961736" w14:paraId="74BB29B7" w14:textId="77777777" w:rsidTr="00677C2C">
        <w:trPr>
          <w:trHeight w:val="1066"/>
        </w:trPr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39521F38" w14:textId="77777777" w:rsidR="00CE37B2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6A0F28">
              <w:rPr>
                <w:rFonts w:ascii="Times New Roman" w:eastAsia="MS Gothic" w:hAnsi="Times New Roman" w:cs="Times New Roman"/>
                <w:sz w:val="18"/>
              </w:rPr>
              <w:t>Jakubin, M. (1999), Likovni jezik i likovne tehnike. Zagreb, Educa.</w:t>
            </w:r>
          </w:p>
          <w:p w14:paraId="1E847E1D" w14:textId="77777777" w:rsidR="00CE37B2" w:rsidRPr="006A0F28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Paro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F. (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1991</w:t>
            </w:r>
            <w:r>
              <w:rPr>
                <w:rFonts w:ascii="Times New Roman" w:eastAsia="MS Gothic" w:hAnsi="Times New Roman" w:cs="Times New Roman"/>
                <w:sz w:val="18"/>
              </w:rPr>
              <w:t>),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„Grafika</w:t>
            </w:r>
            <w:r>
              <w:rPr>
                <w:rFonts w:ascii="Times New Roman" w:eastAsia="MS Gothic" w:hAnsi="Times New Roman" w:cs="Times New Roman"/>
                <w:sz w:val="18"/>
              </w:rPr>
              <w:t>-marginalije o crnom i bijelom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“, Zagreb</w:t>
            </w:r>
            <w:r>
              <w:rPr>
                <w:rFonts w:ascii="Times New Roman" w:eastAsia="MS Gothic" w:hAnsi="Times New Roman" w:cs="Times New Roman"/>
                <w:sz w:val="18"/>
              </w:rPr>
              <w:t>, Mladost</w:t>
            </w:r>
          </w:p>
          <w:p w14:paraId="5BE6DF0C" w14:textId="77777777" w:rsidR="00CE37B2" w:rsidRPr="006A0F28" w:rsidRDefault="00CE37B2" w:rsidP="00CE37B2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Hozo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Dž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.,(1988),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„Umjetnost </w:t>
            </w:r>
            <w:proofErr w:type="spellStart"/>
            <w:r w:rsidRPr="006A0F28">
              <w:rPr>
                <w:rFonts w:ascii="Times New Roman" w:eastAsia="MS Gothic" w:hAnsi="Times New Roman" w:cs="Times New Roman"/>
                <w:sz w:val="18"/>
              </w:rPr>
              <w:t>multiorginala</w:t>
            </w:r>
            <w:proofErr w:type="spellEnd"/>
            <w:r w:rsidRPr="006A0F28">
              <w:rPr>
                <w:rFonts w:ascii="Times New Roman" w:eastAsia="MS Gothic" w:hAnsi="Times New Roman" w:cs="Times New Roman"/>
                <w:sz w:val="18"/>
              </w:rPr>
              <w:t>“, Mostar</w:t>
            </w:r>
            <w:r>
              <w:rPr>
                <w:rFonts w:ascii="Times New Roman" w:eastAsia="MS Gothic" w:hAnsi="Times New Roman" w:cs="Times New Roman"/>
                <w:sz w:val="18"/>
              </w:rPr>
              <w:t>, Prva književna komuna</w:t>
            </w:r>
          </w:p>
          <w:p w14:paraId="74BB29B6" w14:textId="53F9FE95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CE37B2" w:rsidRPr="00961736" w14:paraId="74BB29BA" w14:textId="77777777" w:rsidTr="00677C2C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4307B842" w14:textId="77777777" w:rsidR="00CE37B2" w:rsidRPr="006A0F28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      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Nevenka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A.(1999),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“Gr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afičke tehnike“, 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Zagreb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>Školska knjiga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</w:p>
          <w:p w14:paraId="74BB29B9" w14:textId="1A34A135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A0F28">
              <w:rPr>
                <w:rFonts w:ascii="Times New Roman" w:eastAsia="MS Gothic" w:hAnsi="Times New Roman" w:cs="Times New Roman"/>
                <w:sz w:val="18"/>
              </w:rPr>
              <w:t>Šuvaković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M. (2005.)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Zagreb,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Pojmovnik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suvremene umjetnosti,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Horetzky</w:t>
            </w:r>
            <w:proofErr w:type="spellEnd"/>
          </w:p>
        </w:tc>
      </w:tr>
      <w:tr w:rsidR="00CE37B2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00D838D" w14:textId="04EC9499" w:rsidR="00CE37B2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Merriweather" w:eastAsia="MS Gothic" w:hAnsi="Merriweather" w:cs="Times New Roman"/>
                <w:sz w:val="14"/>
              </w:rPr>
              <w:t>Metodički centar „Učimo gledati“ -</w:t>
            </w:r>
            <w:r>
              <w:t xml:space="preserve"> </w:t>
            </w:r>
            <w:hyperlink r:id="rId8" w:history="1">
              <w:r w:rsidRPr="007B34C2">
                <w:rPr>
                  <w:rStyle w:val="Hyperlink"/>
                  <w:rFonts w:ascii="Merriweather" w:eastAsia="MS Gothic" w:hAnsi="Merriweather" w:cs="Times New Roman"/>
                  <w:sz w:val="14"/>
                </w:rPr>
                <w:t>http://likovna-kultura.ufzg.unizg.hr/</w:t>
              </w:r>
            </w:hyperlink>
          </w:p>
          <w:p w14:paraId="74BB29BC" w14:textId="43D8D26D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CE37B2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CE37B2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CE37B2" w:rsidRPr="00961736" w:rsidRDefault="00CE37B2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635155DA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CE37B2" w:rsidRPr="00961736" w:rsidRDefault="00CE37B2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4713FD05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6C56EBC1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CE37B2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1D19052D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CE37B2" w:rsidRPr="00961736" w:rsidRDefault="00CE37B2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43014830" w:rsidR="00CE37B2" w:rsidRPr="00961736" w:rsidRDefault="00752967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CE37B2" w:rsidRPr="00961736" w:rsidRDefault="00CE37B2" w:rsidP="00CE37B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3E35DE66" w:rsidR="00CE37B2" w:rsidRPr="00961736" w:rsidRDefault="00752967" w:rsidP="00CE37B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0B75DEEC" w:rsidR="00CE37B2" w:rsidRPr="00961736" w:rsidRDefault="00752967" w:rsidP="00CE37B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CE37B2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CE37B2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A7C9EA2" w14:textId="77777777" w:rsidR="00CE37B2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Rad studenta na predmetu će se vrednovati i ocjenjivati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</w:p>
          <w:p w14:paraId="69DE7515" w14:textId="7EE7119A" w:rsidR="00CE37B2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1)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pohađanja predavanja i vježbi (min. 80%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/ 24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sz w:val="18"/>
              </w:rPr>
              <w:t>SATa</w:t>
            </w:r>
            <w:proofErr w:type="spellEnd"/>
            <w:r>
              <w:rPr>
                <w:rFonts w:ascii="Times New Roman" w:eastAsia="MS Gothic" w:hAnsi="Times New Roman" w:cs="Times New Roman"/>
                <w:b/>
                <w:sz w:val="18"/>
              </w:rPr>
              <w:t>-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što d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onosi 30 ECTS postotnih bodova)</w:t>
            </w:r>
          </w:p>
          <w:p w14:paraId="163E845E" w14:textId="77777777" w:rsidR="00CE37B2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2)putem aktivnosti na nastavi (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5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ECTS posto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tnih bodova) </w:t>
            </w:r>
          </w:p>
          <w:p w14:paraId="7768C68A" w14:textId="5C59B0B0" w:rsidR="00CE37B2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3) putem mape likovnih radova </w:t>
            </w:r>
            <w:r w:rsidR="006954A4">
              <w:rPr>
                <w:rFonts w:ascii="Times New Roman" w:eastAsia="MS Gothic" w:hAnsi="Times New Roman" w:cs="Times New Roman"/>
                <w:b/>
                <w:sz w:val="18"/>
              </w:rPr>
              <w:t>i eseja na zadanu temu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(15 ECTS postotnih bodova) </w:t>
            </w:r>
          </w:p>
          <w:p w14:paraId="09958569" w14:textId="41C5BCDA" w:rsidR="00CE37B2" w:rsidRPr="00F07FF1" w:rsidRDefault="00CE37B2" w:rsidP="00CE37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4) putem pismenog i  usmenog ispita (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10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 ECTS postotnih bodova)</w:t>
            </w:r>
          </w:p>
          <w:p w14:paraId="74BB29D5" w14:textId="1FF5176E" w:rsidR="00CE37B2" w:rsidRPr="00152504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E37B2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32B9933E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14527D6E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E37B2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3BA29883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74BB29DD" w14:textId="67C1B23A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E37B2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0CDF56B5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74BB29E1" w14:textId="6F0E05FD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E37B2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0808A982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74BB29E5" w14:textId="4F5B9799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E37B2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07D3AB57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74BB29E9" w14:textId="5E60EB84" w:rsidR="00CE37B2" w:rsidRPr="00961736" w:rsidRDefault="00CE37B2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E37B2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CE37B2" w:rsidRPr="00961736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CE37B2" w:rsidRPr="00961736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CE37B2" w:rsidRPr="00961736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CE37B2" w:rsidRPr="00961736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CE37B2" w:rsidRPr="00961736" w:rsidRDefault="00752967" w:rsidP="00CE37B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CE37B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CE37B2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CE37B2" w:rsidRPr="00961736" w:rsidRDefault="00CE37B2" w:rsidP="00CE37B2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CE37B2" w:rsidRPr="00961736" w:rsidRDefault="00CE37B2" w:rsidP="00CE3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E2806" w14:textId="77777777" w:rsidR="00752967" w:rsidRDefault="00752967" w:rsidP="009947BA">
      <w:pPr>
        <w:spacing w:before="0" w:after="0"/>
      </w:pPr>
      <w:r>
        <w:separator/>
      </w:r>
    </w:p>
  </w:endnote>
  <w:endnote w:type="continuationSeparator" w:id="0">
    <w:p w14:paraId="5D716CDF" w14:textId="77777777" w:rsidR="00752967" w:rsidRDefault="0075296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4AEF" w14:textId="77777777" w:rsidR="00752967" w:rsidRDefault="00752967" w:rsidP="009947BA">
      <w:pPr>
        <w:spacing w:before="0" w:after="0"/>
      </w:pPr>
      <w:r>
        <w:separator/>
      </w:r>
    </w:p>
  </w:footnote>
  <w:footnote w:type="continuationSeparator" w:id="0">
    <w:p w14:paraId="29EDA7E4" w14:textId="77777777" w:rsidR="00752967" w:rsidRDefault="00752967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A3A"/>
    <w:multiLevelType w:val="hybridMultilevel"/>
    <w:tmpl w:val="53C04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2FA5"/>
    <w:multiLevelType w:val="hybridMultilevel"/>
    <w:tmpl w:val="5FAC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79FD"/>
    <w:rsid w:val="000C0578"/>
    <w:rsid w:val="0010332B"/>
    <w:rsid w:val="00110303"/>
    <w:rsid w:val="001443A2"/>
    <w:rsid w:val="00150B32"/>
    <w:rsid w:val="00152504"/>
    <w:rsid w:val="00197510"/>
    <w:rsid w:val="001C7C51"/>
    <w:rsid w:val="0022722C"/>
    <w:rsid w:val="00227BA7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C3DE3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954A4"/>
    <w:rsid w:val="006B4920"/>
    <w:rsid w:val="00700D7A"/>
    <w:rsid w:val="00721260"/>
    <w:rsid w:val="007361E7"/>
    <w:rsid w:val="007368EB"/>
    <w:rsid w:val="00752967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6173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A5498"/>
    <w:rsid w:val="00AD23FB"/>
    <w:rsid w:val="00B6336B"/>
    <w:rsid w:val="00B71A57"/>
    <w:rsid w:val="00B7307A"/>
    <w:rsid w:val="00C02454"/>
    <w:rsid w:val="00C3477B"/>
    <w:rsid w:val="00C809B7"/>
    <w:rsid w:val="00C85956"/>
    <w:rsid w:val="00C9733D"/>
    <w:rsid w:val="00CA3783"/>
    <w:rsid w:val="00CB23F4"/>
    <w:rsid w:val="00CE37B2"/>
    <w:rsid w:val="00CE57C2"/>
    <w:rsid w:val="00D136E4"/>
    <w:rsid w:val="00D2575B"/>
    <w:rsid w:val="00D5334D"/>
    <w:rsid w:val="00D5523D"/>
    <w:rsid w:val="00D944DF"/>
    <w:rsid w:val="00DB1B64"/>
    <w:rsid w:val="00DB3120"/>
    <w:rsid w:val="00DD110C"/>
    <w:rsid w:val="00DE6D53"/>
    <w:rsid w:val="00E06E39"/>
    <w:rsid w:val="00E07D73"/>
    <w:rsid w:val="00E17D18"/>
    <w:rsid w:val="00E221F0"/>
    <w:rsid w:val="00E30E67"/>
    <w:rsid w:val="00E739BD"/>
    <w:rsid w:val="00EB5A72"/>
    <w:rsid w:val="00EE330C"/>
    <w:rsid w:val="00F02A8F"/>
    <w:rsid w:val="00F22855"/>
    <w:rsid w:val="00F513E0"/>
    <w:rsid w:val="00F566DA"/>
    <w:rsid w:val="00F82834"/>
    <w:rsid w:val="00F84F5E"/>
    <w:rsid w:val="00FA489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ovna-kultura.ufzg.unizg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D1DC-C6DC-42FE-B49C-8E4F55AB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szivkovic@unizd.hr</cp:lastModifiedBy>
  <cp:revision>2</cp:revision>
  <cp:lastPrinted>2021-02-12T11:27:00Z</cp:lastPrinted>
  <dcterms:created xsi:type="dcterms:W3CDTF">2023-09-18T05:53:00Z</dcterms:created>
  <dcterms:modified xsi:type="dcterms:W3CDTF">2023-09-18T05:53:00Z</dcterms:modified>
</cp:coreProperties>
</file>